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AAB" w:rsidRDefault="00C30AAB">
      <w:pPr>
        <w:pStyle w:val="ConsPlusNormal"/>
        <w:outlineLvl w:val="0"/>
      </w:pPr>
      <w:bookmarkStart w:id="0" w:name="_GoBack"/>
      <w:bookmarkEnd w:id="0"/>
    </w:p>
    <w:p w:rsidR="00C30AAB" w:rsidRDefault="00C30AAB">
      <w:pPr>
        <w:pStyle w:val="ConsPlusTitle"/>
        <w:jc w:val="center"/>
        <w:outlineLvl w:val="0"/>
      </w:pPr>
      <w:r>
        <w:t>АРЗАМАССКАЯ ГОРОДСКАЯ ДУМА</w:t>
      </w:r>
    </w:p>
    <w:p w:rsidR="00C30AAB" w:rsidRDefault="00C30AAB">
      <w:pPr>
        <w:pStyle w:val="ConsPlusTitle"/>
        <w:jc w:val="center"/>
      </w:pPr>
    </w:p>
    <w:p w:rsidR="00C30AAB" w:rsidRDefault="00C30AAB">
      <w:pPr>
        <w:pStyle w:val="ConsPlusTitle"/>
        <w:jc w:val="center"/>
      </w:pPr>
      <w:r>
        <w:t>РЕШЕНИЕ</w:t>
      </w:r>
    </w:p>
    <w:p w:rsidR="00C30AAB" w:rsidRDefault="00C30AAB">
      <w:pPr>
        <w:pStyle w:val="ConsPlusTitle"/>
        <w:jc w:val="center"/>
      </w:pPr>
      <w:r>
        <w:t>от 28 ноября 2003 г. N 109</w:t>
      </w:r>
    </w:p>
    <w:p w:rsidR="00C30AAB" w:rsidRDefault="00C30AAB">
      <w:pPr>
        <w:pStyle w:val="ConsPlusTitle"/>
        <w:jc w:val="center"/>
      </w:pPr>
    </w:p>
    <w:p w:rsidR="00C30AAB" w:rsidRDefault="00C30AAB">
      <w:pPr>
        <w:pStyle w:val="ConsPlusTitle"/>
        <w:jc w:val="center"/>
      </w:pPr>
      <w:r>
        <w:t>ОБ УТВЕРЖДЕНИИ ПОЛОЖЕНИЯ О БЛАГОДАРСТВЕННОМ ПИСЬМЕ</w:t>
      </w:r>
    </w:p>
    <w:p w:rsidR="00C30AAB" w:rsidRDefault="00C30AAB">
      <w:pPr>
        <w:pStyle w:val="ConsPlusTitle"/>
        <w:jc w:val="center"/>
      </w:pPr>
      <w:r>
        <w:t>АРЗАМАССКОЙ ГОРОДСКОЙ ДУМЫ НИЖЕГОРОДСКОЙ ОБЛАСТИ</w:t>
      </w:r>
    </w:p>
    <w:p w:rsidR="00C30AAB" w:rsidRDefault="00C30AAB">
      <w:pPr>
        <w:pStyle w:val="ConsPlusNormal"/>
      </w:pPr>
    </w:p>
    <w:p w:rsidR="00C30AAB" w:rsidRDefault="00C30AAB">
      <w:pPr>
        <w:pStyle w:val="ConsPlusNormal"/>
        <w:ind w:firstLine="540"/>
        <w:jc w:val="both"/>
      </w:pPr>
      <w:r>
        <w:t>В целях поощрения граждан, организаций, общественных объединений за их вклад в социально-экономическое развитие г. Арзамаса городская Дума решила:</w:t>
      </w:r>
    </w:p>
    <w:p w:rsidR="00C30AAB" w:rsidRDefault="00C30AAB">
      <w:pPr>
        <w:pStyle w:val="ConsPlusNormal"/>
        <w:ind w:firstLine="540"/>
        <w:jc w:val="both"/>
      </w:pPr>
      <w:r>
        <w:t>1. Учредить благодарственное письмо Арзамасской городской Думы.</w:t>
      </w:r>
    </w:p>
    <w:p w:rsidR="00C30AAB" w:rsidRDefault="00C30AAB">
      <w:pPr>
        <w:pStyle w:val="ConsPlusNormal"/>
        <w:ind w:firstLine="540"/>
        <w:jc w:val="both"/>
      </w:pPr>
      <w:r>
        <w:t xml:space="preserve">2. Утвердить прилагаемое </w:t>
      </w:r>
      <w:hyperlink w:anchor="P28" w:history="1">
        <w:r>
          <w:rPr>
            <w:color w:val="0000FF"/>
          </w:rPr>
          <w:t>Положение</w:t>
        </w:r>
      </w:hyperlink>
      <w:r>
        <w:t xml:space="preserve"> о благодарственном письме Арзамасской городской Думы.</w:t>
      </w:r>
    </w:p>
    <w:p w:rsidR="00C30AAB" w:rsidRDefault="00C30AAB">
      <w:pPr>
        <w:pStyle w:val="ConsPlusNormal"/>
        <w:ind w:firstLine="540"/>
        <w:jc w:val="both"/>
      </w:pPr>
      <w:r>
        <w:t>3. Настоящее решение вступает в силу со дня его опубликования.</w:t>
      </w:r>
    </w:p>
    <w:p w:rsidR="00C30AAB" w:rsidRDefault="00C30AAB">
      <w:pPr>
        <w:pStyle w:val="ConsPlusNormal"/>
        <w:ind w:firstLine="540"/>
        <w:jc w:val="both"/>
      </w:pPr>
      <w:r>
        <w:t>4. Контроль за выполнением настоящего решения возложить на председателя городской Думы.</w:t>
      </w:r>
    </w:p>
    <w:p w:rsidR="00C30AAB" w:rsidRDefault="00C30AAB">
      <w:pPr>
        <w:pStyle w:val="ConsPlusNormal"/>
        <w:jc w:val="both"/>
      </w:pPr>
    </w:p>
    <w:p w:rsidR="00C30AAB" w:rsidRDefault="00C30AAB">
      <w:pPr>
        <w:pStyle w:val="ConsPlusNormal"/>
        <w:jc w:val="right"/>
      </w:pPr>
      <w:r>
        <w:t>Председатель городской Думы</w:t>
      </w:r>
    </w:p>
    <w:p w:rsidR="00C30AAB" w:rsidRDefault="00C30AAB">
      <w:pPr>
        <w:pStyle w:val="ConsPlusNormal"/>
        <w:jc w:val="right"/>
      </w:pPr>
      <w:r>
        <w:t>И.А.ПЛОТИЧКИН</w:t>
      </w:r>
    </w:p>
    <w:p w:rsidR="00C30AAB" w:rsidRDefault="00C30AAB">
      <w:pPr>
        <w:pStyle w:val="ConsPlusNormal"/>
        <w:jc w:val="right"/>
      </w:pPr>
    </w:p>
    <w:p w:rsidR="00C30AAB" w:rsidRDefault="00C30AAB">
      <w:pPr>
        <w:pStyle w:val="ConsPlusNormal"/>
        <w:jc w:val="right"/>
      </w:pPr>
    </w:p>
    <w:p w:rsidR="00C30AAB" w:rsidRDefault="00C30AAB">
      <w:pPr>
        <w:pStyle w:val="ConsPlusNormal"/>
        <w:jc w:val="right"/>
      </w:pPr>
    </w:p>
    <w:p w:rsidR="00C30AAB" w:rsidRDefault="00C30AAB">
      <w:pPr>
        <w:pStyle w:val="ConsPlusNormal"/>
        <w:jc w:val="right"/>
      </w:pPr>
    </w:p>
    <w:p w:rsidR="00C30AAB" w:rsidRDefault="00C30AAB">
      <w:pPr>
        <w:pStyle w:val="ConsPlusNormal"/>
        <w:jc w:val="right"/>
      </w:pPr>
    </w:p>
    <w:p w:rsidR="00C30AAB" w:rsidRDefault="00C30AAB">
      <w:pPr>
        <w:pStyle w:val="ConsPlusNormal"/>
        <w:jc w:val="right"/>
        <w:outlineLvl w:val="0"/>
      </w:pPr>
      <w:r>
        <w:t>Приложение</w:t>
      </w:r>
    </w:p>
    <w:p w:rsidR="00C30AAB" w:rsidRDefault="00C30AAB">
      <w:pPr>
        <w:pStyle w:val="ConsPlusNormal"/>
        <w:jc w:val="right"/>
      </w:pPr>
      <w:r>
        <w:t>Утверждено</w:t>
      </w:r>
    </w:p>
    <w:p w:rsidR="00C30AAB" w:rsidRDefault="00C30AAB">
      <w:pPr>
        <w:pStyle w:val="ConsPlusNormal"/>
        <w:jc w:val="right"/>
      </w:pPr>
      <w:r>
        <w:t>решением</w:t>
      </w:r>
    </w:p>
    <w:p w:rsidR="00C30AAB" w:rsidRDefault="00C30AAB">
      <w:pPr>
        <w:pStyle w:val="ConsPlusNormal"/>
        <w:jc w:val="right"/>
      </w:pPr>
      <w:r>
        <w:t>Арзамасской городской Думы</w:t>
      </w:r>
    </w:p>
    <w:p w:rsidR="00C30AAB" w:rsidRDefault="00C30AAB">
      <w:pPr>
        <w:pStyle w:val="ConsPlusNormal"/>
        <w:jc w:val="right"/>
      </w:pPr>
      <w:r>
        <w:t>от 28.11.2003 N 109</w:t>
      </w:r>
    </w:p>
    <w:p w:rsidR="00C30AAB" w:rsidRDefault="00C30AAB">
      <w:pPr>
        <w:pStyle w:val="ConsPlusNormal"/>
        <w:jc w:val="right"/>
      </w:pPr>
    </w:p>
    <w:p w:rsidR="00C30AAB" w:rsidRDefault="00C30AAB">
      <w:pPr>
        <w:pStyle w:val="ConsPlusTitle"/>
        <w:jc w:val="center"/>
      </w:pPr>
      <w:bookmarkStart w:id="1" w:name="P28"/>
      <w:bookmarkEnd w:id="1"/>
      <w:r>
        <w:t>ПОЛОЖЕНИЕ</w:t>
      </w:r>
    </w:p>
    <w:p w:rsidR="00C30AAB" w:rsidRDefault="00C30AAB">
      <w:pPr>
        <w:pStyle w:val="ConsPlusTitle"/>
        <w:jc w:val="center"/>
      </w:pPr>
      <w:r>
        <w:t>О БЛАГОДАРСТВЕННОМ ПИСЬМЕ АРЗАМАССКОЙ</w:t>
      </w:r>
    </w:p>
    <w:p w:rsidR="00C30AAB" w:rsidRDefault="00C30AAB">
      <w:pPr>
        <w:pStyle w:val="ConsPlusTitle"/>
        <w:jc w:val="center"/>
      </w:pPr>
      <w:r>
        <w:t>ГОРОДСКОЙ ДУМЫ НИЖЕГОРОДСКОЙ ОБЛАСТИ</w:t>
      </w:r>
    </w:p>
    <w:p w:rsidR="00C30AAB" w:rsidRDefault="00C30AAB">
      <w:pPr>
        <w:pStyle w:val="ConsPlusNormal"/>
        <w:jc w:val="center"/>
      </w:pPr>
    </w:p>
    <w:p w:rsidR="00C30AAB" w:rsidRDefault="00C30AAB">
      <w:pPr>
        <w:pStyle w:val="ConsPlusNormal"/>
        <w:ind w:firstLine="540"/>
        <w:jc w:val="both"/>
      </w:pPr>
      <w:r>
        <w:t>1. Благодарственное письмо Арзамасской городской Думы (далее - Благодарственное письмо) является формой поощрения граждан Российской Федерации, иностранных граждан, организаций и общественных объединений за значительный вклад в социально-экономическое развитие г. Арзамаса, обеспечение законности прав и свобод граждан.</w:t>
      </w:r>
    </w:p>
    <w:p w:rsidR="00C30AAB" w:rsidRDefault="00C30AAB">
      <w:pPr>
        <w:pStyle w:val="ConsPlusNormal"/>
        <w:ind w:firstLine="540"/>
        <w:jc w:val="both"/>
      </w:pPr>
      <w:bookmarkStart w:id="2" w:name="P33"/>
      <w:bookmarkEnd w:id="2"/>
      <w:r>
        <w:t>2. Представление о данном поощрении вносится на имя председателя Арзамасской городской Думы депутатами, комиссиями, руководителями структурных подразделений аппарата Арзамасской городской Думы по своей инициативе или ходатайству организаций, предприятий, учреждений, органов местного самоуправления, общественных объединений города.</w:t>
      </w:r>
    </w:p>
    <w:p w:rsidR="00C30AAB" w:rsidRDefault="00C30AAB">
      <w:pPr>
        <w:pStyle w:val="ConsPlusNormal"/>
        <w:ind w:firstLine="540"/>
        <w:jc w:val="both"/>
      </w:pPr>
      <w:r>
        <w:t>3. В представлении указываются сведения, характеризующие заслуги поощряемого, его конкретный вклад в развитие города, имеющиеся звания и награды.</w:t>
      </w:r>
    </w:p>
    <w:p w:rsidR="00C30AAB" w:rsidRDefault="00C30AAB">
      <w:pPr>
        <w:pStyle w:val="ConsPlusNormal"/>
        <w:ind w:firstLine="540"/>
        <w:jc w:val="both"/>
      </w:pPr>
      <w:r>
        <w:t xml:space="preserve">Представление подписывается его инициаторами, указанными в </w:t>
      </w:r>
      <w:hyperlink w:anchor="P33" w:history="1">
        <w:r>
          <w:rPr>
            <w:color w:val="0000FF"/>
          </w:rPr>
          <w:t>пункте 2</w:t>
        </w:r>
      </w:hyperlink>
      <w:r>
        <w:t xml:space="preserve"> настоящего Положения.</w:t>
      </w:r>
    </w:p>
    <w:p w:rsidR="00C30AAB" w:rsidRDefault="00C30AAB">
      <w:pPr>
        <w:pStyle w:val="ConsPlusNormal"/>
        <w:ind w:firstLine="540"/>
        <w:jc w:val="both"/>
      </w:pPr>
      <w:r>
        <w:t>4. Решение о поощрении Благодарственным письмом от имени Арзамасской городской Думы принимается распоряжением председателя Арзамасской городской Думы. Он может издать распоряжение о поощрении Благодарственным письмом и по собственной инициативе.</w:t>
      </w:r>
    </w:p>
    <w:p w:rsidR="00C30AAB" w:rsidRDefault="00C30AAB">
      <w:pPr>
        <w:pStyle w:val="ConsPlusNormal"/>
        <w:ind w:firstLine="540"/>
        <w:jc w:val="both"/>
      </w:pPr>
      <w:r>
        <w:t>5. Вручение Благодарственного письма производится в торжественной обстановке председателем Арзамасской городской Думы либо по его поручению его заместителем, депутатами или должностными лицами аппарата городской Думы.</w:t>
      </w:r>
    </w:p>
    <w:p w:rsidR="00C30AAB" w:rsidRDefault="00C30AAB">
      <w:pPr>
        <w:pStyle w:val="ConsPlusNormal"/>
        <w:ind w:firstLine="540"/>
        <w:jc w:val="both"/>
      </w:pPr>
      <w:r>
        <w:t xml:space="preserve">6. Оформление Благодарственного письма, регистрацию и учет этих поощрений осуществляет </w:t>
      </w:r>
      <w:r>
        <w:lastRenderedPageBreak/>
        <w:t>организационный отдел городской Думы и помощник председателя городской Думы.</w:t>
      </w:r>
    </w:p>
    <w:p w:rsidR="00C30AAB" w:rsidRDefault="00C30AAB">
      <w:pPr>
        <w:pStyle w:val="ConsPlusNormal"/>
        <w:jc w:val="both"/>
      </w:pPr>
    </w:p>
    <w:p w:rsidR="00C30AAB" w:rsidRDefault="00C30AAB">
      <w:pPr>
        <w:pStyle w:val="ConsPlusNormal"/>
        <w:jc w:val="both"/>
      </w:pPr>
    </w:p>
    <w:p w:rsidR="00C30AAB" w:rsidRDefault="00C30AAB">
      <w:pPr>
        <w:pStyle w:val="ConsPlusNormal"/>
        <w:pBdr>
          <w:top w:val="single" w:sz="6" w:space="0" w:color="auto"/>
        </w:pBdr>
        <w:spacing w:before="100" w:after="100"/>
        <w:jc w:val="both"/>
        <w:rPr>
          <w:sz w:val="2"/>
          <w:szCs w:val="2"/>
        </w:rPr>
      </w:pPr>
    </w:p>
    <w:p w:rsidR="00D6581A" w:rsidRDefault="00D6581A"/>
    <w:sectPr w:rsidR="00D6581A" w:rsidSect="00664E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AB"/>
    <w:rsid w:val="00C30AAB"/>
    <w:rsid w:val="00D65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1C73D-702D-40F0-AF09-E488F3C7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0A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0A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0A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2040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Федотова</dc:creator>
  <cp:keywords/>
  <dc:description/>
  <cp:lastModifiedBy>Светлана  Федотова</cp:lastModifiedBy>
  <cp:revision>1</cp:revision>
  <dcterms:created xsi:type="dcterms:W3CDTF">2017-06-01T10:43:00Z</dcterms:created>
  <dcterms:modified xsi:type="dcterms:W3CDTF">2017-06-01T10:44:00Z</dcterms:modified>
</cp:coreProperties>
</file>